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Ansi="宋体" w:eastAsia="方正仿宋_GBK"/>
          <w:color w:val="000000"/>
          <w:sz w:val="32"/>
        </w:rPr>
      </w:pPr>
    </w:p>
    <w:p>
      <w:pPr>
        <w:pStyle w:val="3"/>
        <w:jc w:val="center"/>
        <w:rPr>
          <w:rFonts w:hAnsi="宋体" w:eastAsia="方正仿宋_GBK"/>
          <w:color w:val="000000"/>
          <w:sz w:val="32"/>
        </w:rPr>
      </w:pPr>
    </w:p>
    <w:p>
      <w:pPr>
        <w:pStyle w:val="3"/>
        <w:jc w:val="center"/>
        <w:rPr>
          <w:rFonts w:hAnsi="宋体" w:eastAsia="方正仿宋_GBK"/>
          <w:color w:val="000000"/>
          <w:sz w:val="32"/>
        </w:rPr>
      </w:pPr>
    </w:p>
    <w:p>
      <w:pPr>
        <w:pStyle w:val="3"/>
        <w:jc w:val="center"/>
        <w:rPr>
          <w:rFonts w:hAnsi="宋体" w:eastAsia="方正仿宋_GBK"/>
          <w:color w:val="000000"/>
          <w:sz w:val="32"/>
        </w:rPr>
      </w:pPr>
    </w:p>
    <w:p>
      <w:pPr>
        <w:pStyle w:val="3"/>
        <w:jc w:val="center"/>
        <w:rPr>
          <w:rFonts w:hAnsi="宋体" w:eastAsia="方正小标宋简体"/>
          <w:color w:val="FF0000"/>
          <w:spacing w:val="50"/>
          <w:w w:val="50"/>
          <w:sz w:val="122"/>
          <w:szCs w:val="144"/>
        </w:rPr>
      </w:pPr>
      <w:r>
        <w:rPr>
          <w:rFonts w:hint="eastAsia" w:hAnsi="宋体" w:eastAsia="方正小标宋简体"/>
          <w:color w:val="FF0000"/>
          <w:spacing w:val="50"/>
          <w:w w:val="50"/>
          <w:sz w:val="122"/>
          <w:szCs w:val="144"/>
        </w:rPr>
        <w:t>福建省科学技术协会办公室</w:t>
      </w:r>
    </w:p>
    <w:p>
      <w:pPr>
        <w:pStyle w:val="3"/>
        <w:spacing w:line="20" w:lineRule="exact"/>
        <w:jc w:val="center"/>
        <w:rPr>
          <w:rFonts w:hAnsi="宋体" w:eastAsia="方正仿宋_GBK"/>
          <w:color w:val="000000"/>
          <w:sz w:val="32"/>
        </w:rPr>
      </w:pPr>
    </w:p>
    <w:tbl>
      <w:tblPr>
        <w:tblStyle w:val="7"/>
        <w:tblpPr w:leftFromText="180" w:rightFromText="180" w:vertAnchor="text" w:horzAnchor="margin" w:tblpY="8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tcBorders>
              <w:top w:val="nil"/>
              <w:left w:val="nil"/>
              <w:bottom w:val="single" w:color="FF0000" w:sz="12" w:space="0"/>
              <w:right w:val="nil"/>
            </w:tcBorders>
          </w:tcPr>
          <w:p>
            <w:pPr>
              <w:pStyle w:val="3"/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34"/>
                <w:szCs w:val="34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闽科协</w:t>
            </w: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办普</w:t>
            </w:r>
            <w:r>
              <w:rPr>
                <w:rFonts w:hint="eastAsia" w:ascii="仿宋_GB2312" w:hAnsi="宋体" w:eastAsia="仿宋_GB2312"/>
                <w:color w:val="000000"/>
                <w:sz w:val="32"/>
              </w:rPr>
              <w:t>〔20</w:t>
            </w:r>
            <w:r>
              <w:rPr>
                <w:rFonts w:ascii="仿宋_GB2312" w:hAnsi="宋体" w:eastAsia="仿宋_GB2312"/>
                <w:color w:val="000000"/>
                <w:sz w:val="32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32"/>
              </w:rPr>
              <w:t>〕</w:t>
            </w: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color w:val="000000"/>
                <w:sz w:val="32"/>
              </w:rPr>
              <w:t>号</w:t>
            </w:r>
          </w:p>
        </w:tc>
      </w:tr>
    </w:tbl>
    <w:p>
      <w:pPr>
        <w:pStyle w:val="3"/>
        <w:spacing w:line="240" w:lineRule="exact"/>
        <w:jc w:val="center"/>
        <w:rPr>
          <w:rFonts w:hAnsi="宋体" w:eastAsia="方正仿宋_GBK"/>
          <w:color w:val="000000"/>
          <w:sz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福建省科学技术协会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办公室关于做好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“典赞·202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科普中国”活动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spacing w:line="600" w:lineRule="exact"/>
        <w:rPr>
          <w:rFonts w:hint="eastAsia" w:ascii="楷体_GB2312" w:hAnsi="宋体" w:eastAsia="楷体_GB2312"/>
          <w:sz w:val="32"/>
          <w:szCs w:val="32"/>
        </w:rPr>
      </w:pPr>
    </w:p>
    <w:p>
      <w:pPr>
        <w:spacing w:line="560" w:lineRule="exact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各省级学会（协会、研究会），各设区市、平潭综合实验区科协，各高校、科研院所：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中国科协工作部署，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宋体" w:eastAsia="仿宋_GB2312"/>
          <w:sz w:val="32"/>
          <w:szCs w:val="32"/>
        </w:rPr>
        <w:t>凝聚科普业界智慧，盘点年度极具影响力的科普人物、科普作品等传播典范，</w:t>
      </w:r>
      <w:r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要求各省科协积极发动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广大科技</w:t>
      </w:r>
      <w:r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工作者踊跃</w:t>
      </w:r>
      <w: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“典赞·2021科普中国”活动项目征集</w:t>
      </w:r>
      <w:r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。请各有关单位积极响应，广泛发动科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技</w:t>
      </w:r>
      <w:r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工作者</w:t>
      </w:r>
      <w: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“典赞·2021科普中国”活动项目征集</w:t>
      </w:r>
      <w:r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现将</w:t>
      </w:r>
      <w:r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具体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事项</w:t>
      </w:r>
      <w:r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通知如下</w:t>
      </w:r>
      <w: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Style w:val="8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征集项目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</w:t>
      </w:r>
      <w:r>
        <w:rPr>
          <w:rFonts w:hint="eastAsia" w:ascii="仿宋_GB2312" w:hAnsi="宋体" w:eastAsia="仿宋_GB2312"/>
          <w:sz w:val="32"/>
          <w:szCs w:val="32"/>
        </w:rPr>
        <w:t>活动征集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宋体" w:eastAsia="仿宋_GB2312"/>
          <w:sz w:val="32"/>
          <w:szCs w:val="32"/>
        </w:rPr>
        <w:t>个项目：</w:t>
      </w:r>
      <w:r>
        <w:rPr>
          <w:rFonts w:ascii="仿宋_GB2312" w:hAnsi="仿宋" w:eastAsia="仿宋_GB2312" w:cs="仿宋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sz w:val="32"/>
          <w:szCs w:val="32"/>
        </w:rPr>
        <w:t>科学传播人物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仿宋" w:eastAsia="仿宋_GB2312" w:cs="仿宋"/>
          <w:sz w:val="32"/>
          <w:szCs w:val="32"/>
        </w:rPr>
        <w:t>年度科普作品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楷体_GB2312" w:cs="楷体_GB2312"/>
          <w:b/>
          <w:bCs/>
          <w:color w:val="auto"/>
          <w:sz w:val="32"/>
          <w:szCs w:val="32"/>
          <w:lang w:val="en-US" w:eastAsia="zh-CN"/>
        </w:rPr>
        <w:t>（一）年度科学传播人物。</w:t>
      </w:r>
      <w:r>
        <w:rPr>
          <w:rFonts w:hint="eastAsia" w:ascii="仿宋_GB2312" w:hAnsi="宋体" w:eastAsia="仿宋_GB2312"/>
          <w:sz w:val="32"/>
          <w:szCs w:val="32"/>
        </w:rPr>
        <w:t>分为科研科普人物、基层科普人物、科普特别人物等三类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类均含科普团队，可同时申报。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楷体_GB2312" w:cs="楷体_GB2312"/>
          <w:b/>
          <w:bCs/>
          <w:color w:val="auto"/>
          <w:sz w:val="32"/>
          <w:szCs w:val="32"/>
          <w:lang w:val="en-US" w:eastAsia="zh-CN"/>
        </w:rPr>
        <w:t>（二）年度科普作品。</w:t>
      </w:r>
      <w:r>
        <w:rPr>
          <w:rFonts w:hint="eastAsia" w:ascii="仿宋_GB2312" w:eastAsia="仿宋_GB2312"/>
          <w:sz w:val="32"/>
          <w:szCs w:val="32"/>
        </w:rPr>
        <w:t>分为科普图书、科普影视频、网络科普作品、科普展览展品等四类。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Style w:val="8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征集安排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楷体_GB2312" w:cs="楷体_GB2312"/>
          <w:b/>
          <w:bCs/>
          <w:color w:val="auto"/>
          <w:sz w:val="32"/>
          <w:szCs w:val="32"/>
          <w:lang w:val="en-US" w:eastAsia="zh-CN"/>
        </w:rPr>
        <w:t>（一）推选渠道。</w:t>
      </w:r>
      <w:r>
        <w:rPr>
          <w:rFonts w:hint="eastAsia" w:ascii="仿宋_GB2312" w:hAnsi="宋体" w:eastAsia="仿宋_GB2312"/>
          <w:sz w:val="32"/>
          <w:szCs w:val="32"/>
        </w:rPr>
        <w:t>每个单位科普人物最多可推选1人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科普作品最多可</w:t>
      </w:r>
      <w:r>
        <w:rPr>
          <w:rFonts w:ascii="仿宋_GB2312" w:hAnsi="宋体" w:eastAsia="仿宋_GB2312"/>
          <w:sz w:val="32"/>
          <w:szCs w:val="32"/>
        </w:rPr>
        <w:t>推选</w:t>
      </w:r>
      <w:r>
        <w:rPr>
          <w:rFonts w:hint="eastAsia" w:ascii="仿宋_GB2312" w:hAnsi="宋体" w:eastAsia="仿宋_GB2312"/>
          <w:sz w:val="32"/>
          <w:szCs w:val="32"/>
        </w:rPr>
        <w:t>1个，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科普人物和科普作品推选</w:t>
      </w:r>
      <w:r>
        <w:rPr>
          <w:rFonts w:hint="eastAsia" w:ascii="仿宋_GB2312" w:eastAsia="仿宋_GB2312"/>
          <w:sz w:val="32"/>
          <w:szCs w:val="32"/>
        </w:rPr>
        <w:t>基本条件详见附件1。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楷体_GB2312" w:cs="楷体_GB2312"/>
          <w:b/>
          <w:bCs/>
          <w:color w:val="auto"/>
          <w:sz w:val="32"/>
          <w:szCs w:val="32"/>
          <w:lang w:val="en-US" w:eastAsia="zh-CN"/>
        </w:rPr>
        <w:t>（二）报送时间。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请各申报单位</w:t>
      </w:r>
      <w:r>
        <w:rPr>
          <w:rFonts w:hint="eastAsia" w:ascii="仿宋_GB2312" w:hAnsi="Garamond" w:eastAsia="仿宋_GB2312"/>
          <w:sz w:val="32"/>
          <w:szCs w:val="32"/>
        </w:rPr>
        <w:t>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Garamond" w:eastAsia="仿宋_GB2312"/>
          <w:sz w:val="32"/>
          <w:szCs w:val="32"/>
        </w:rPr>
        <w:t>推荐表</w:t>
      </w:r>
      <w:r>
        <w:rPr>
          <w:rFonts w:hint="eastAsia" w:ascii="仿宋_GB2312" w:hAnsi="Garamond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Garamond" w:eastAsia="仿宋_GB2312"/>
          <w:sz w:val="32"/>
          <w:szCs w:val="32"/>
          <w:lang w:val="en-US" w:eastAsia="zh-CN"/>
        </w:rPr>
        <w:t>一式2份）寄送省科协科普部（</w:t>
      </w:r>
      <w:r>
        <w:rPr>
          <w:rFonts w:hint="eastAsia" w:ascii="仿宋_GB2312" w:hAnsi="Garamond" w:eastAsia="仿宋_GB2312"/>
          <w:sz w:val="32"/>
          <w:szCs w:val="32"/>
        </w:rPr>
        <w:t>以邮寄时间为准</w:t>
      </w:r>
      <w:r>
        <w:rPr>
          <w:rFonts w:hint="eastAsia" w:ascii="仿宋_GB2312" w:hAnsi="Garamond" w:eastAsia="仿宋_GB2312"/>
          <w:sz w:val="32"/>
          <w:szCs w:val="32"/>
          <w:lang w:val="en-US" w:eastAsia="zh-CN"/>
        </w:rPr>
        <w:t>），同时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通过电子邮箱提交申报电子版材料</w:t>
      </w:r>
      <w:r>
        <w:rPr>
          <w:rFonts w:hint="eastAsia" w:ascii="仿宋_GB2312" w:hAnsi="Garamond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Garamond" w:eastAsia="仿宋_GB2312"/>
          <w:sz w:val="32"/>
          <w:szCs w:val="32"/>
          <w:lang w:val="en-US" w:eastAsia="zh-CN"/>
        </w:rPr>
        <w:t>含word版和加盖公章PDF版）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。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推荐科普图书类的，需提交6套作品样本。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Garamond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楷体_GB2312" w:cs="楷体_GB2312"/>
          <w:b/>
          <w:bCs/>
          <w:color w:val="auto"/>
          <w:sz w:val="32"/>
          <w:szCs w:val="32"/>
          <w:lang w:val="en-US" w:eastAsia="zh-CN"/>
        </w:rPr>
        <w:t>三）择优推荐</w:t>
      </w:r>
      <w:r>
        <w:rPr>
          <w:rFonts w:hint="eastAsia" w:ascii="宋体" w:hAnsi="宋体" w:eastAsia="楷体_GB2312" w:cs="楷体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Garamond" w:eastAsia="仿宋_GB2312"/>
          <w:sz w:val="32"/>
          <w:szCs w:val="32"/>
          <w:lang w:val="en-US" w:eastAsia="zh-CN"/>
        </w:rPr>
        <w:t>省科协将综合比较申报单位推选的年度科学传播人物、年度科普作品，择优推荐给中国科协。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仿宋"/>
          <w:sz w:val="32"/>
          <w:szCs w:val="32"/>
        </w:rPr>
        <w:t>有关要求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楷体_GB2312" w:hAnsi="Garamond" w:eastAsia="楷体_GB2312"/>
          <w:b/>
          <w:bCs/>
          <w:sz w:val="32"/>
          <w:szCs w:val="32"/>
        </w:rPr>
        <w:t>（一）高度</w:t>
      </w:r>
      <w:r>
        <w:rPr>
          <w:rFonts w:ascii="楷体_GB2312" w:hAnsi="Garamond" w:eastAsia="楷体_GB2312"/>
          <w:b/>
          <w:bCs/>
          <w:sz w:val="32"/>
          <w:szCs w:val="32"/>
        </w:rPr>
        <w:t>重视</w:t>
      </w:r>
      <w:r>
        <w:rPr>
          <w:rFonts w:hint="eastAsia" w:ascii="楷体_GB2312" w:hAnsi="Garamond" w:eastAsia="楷体_GB2312"/>
          <w:b/>
          <w:bCs/>
          <w:sz w:val="32"/>
          <w:szCs w:val="32"/>
        </w:rPr>
        <w:t>、认真部署。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有关单位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要把典赞活动作为评价本领域、本区域科普工作成效的核心抓手，摆上重要位置，认真做</w:t>
      </w:r>
      <w:r>
        <w:rPr>
          <w:rFonts w:ascii="仿宋_GB2312" w:hAnsi="仿宋" w:eastAsia="仿宋_GB2312" w:cs="仿宋"/>
          <w:color w:val="000000"/>
          <w:sz w:val="32"/>
          <w:szCs w:val="32"/>
        </w:rPr>
        <w:t>好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组织动员、申报评选等</w:t>
      </w:r>
      <w:r>
        <w:rPr>
          <w:rFonts w:ascii="仿宋_GB2312" w:hAnsi="仿宋" w:eastAsia="仿宋_GB2312" w:cs="仿宋"/>
          <w:color w:val="000000"/>
          <w:sz w:val="32"/>
          <w:szCs w:val="32"/>
        </w:rPr>
        <w:t>工作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。要立足工作实际、紧贴工作主线，着重推荐方向正、影响大、群众认可的“最美、最佳”科普典型，鼓励向老科学家报告团、科技辅导员、科普中国信息员等一线人员倾斜。</w:t>
      </w:r>
    </w:p>
    <w:p>
      <w:pPr>
        <w:spacing w:line="580" w:lineRule="exact"/>
        <w:ind w:firstLine="643" w:firstLineChars="200"/>
        <w:outlineLvl w:val="0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Garamond" w:eastAsia="楷体_GB2312"/>
          <w:b/>
          <w:bCs/>
          <w:sz w:val="32"/>
          <w:szCs w:val="32"/>
        </w:rPr>
        <w:t>（二）加强宣传、提升影响。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有关单位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要把宣传贯穿活动始终，结合各自特点大力宣传科普工作进展和成效，展示先进科普典型的良好形象，不断扩大活动覆盖面和影响力。中国科协科普部将协调科普中国平台等相关单位积极予以支持。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亚兰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，电话：0591-86270636、86270633（传真），邮箱：fjskxpjb@163.com，地址：福州市鼓楼区东大路73号省直东湖大院2号楼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省科协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（邮编：350001）。</w:t>
      </w:r>
    </w:p>
    <w:p>
      <w:pPr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Garamond" w:eastAsia="仿宋_GB2312"/>
          <w:sz w:val="32"/>
          <w:szCs w:val="32"/>
        </w:rPr>
        <w:t>：1.</w:t>
      </w:r>
      <w:r>
        <w:rPr>
          <w:rFonts w:hint="eastAsia" w:ascii="仿宋_GB2312" w:eastAsia="仿宋_GB2312"/>
          <w:sz w:val="32"/>
          <w:szCs w:val="32"/>
        </w:rPr>
        <w:t>“典赞·202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科普中国”活动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奖项</w:t>
      </w:r>
      <w:r>
        <w:rPr>
          <w:rFonts w:ascii="仿宋_GB2312" w:hAnsi="仿宋" w:eastAsia="仿宋_GB2312" w:cs="仿宋"/>
          <w:color w:val="000000"/>
          <w:sz w:val="32"/>
          <w:szCs w:val="32"/>
        </w:rPr>
        <w:t>基本推选条件</w:t>
      </w:r>
    </w:p>
    <w:p>
      <w:pPr>
        <w:tabs>
          <w:tab w:val="left" w:pos="426"/>
        </w:tabs>
        <w:spacing w:line="580" w:lineRule="exact"/>
        <w:ind w:firstLine="1600" w:firstLineChars="500"/>
        <w:rPr>
          <w:rFonts w:ascii="仿宋_GB2312" w:hAnsi="Garamond" w:eastAsia="仿宋_GB2312"/>
          <w:sz w:val="32"/>
          <w:szCs w:val="32"/>
        </w:rPr>
      </w:pPr>
      <w:r>
        <w:rPr>
          <w:rFonts w:hint="eastAsia" w:ascii="仿宋_GB2312" w:hAnsi="Garamond" w:eastAsia="仿宋_GB2312"/>
          <w:sz w:val="32"/>
          <w:szCs w:val="32"/>
        </w:rPr>
        <w:t>2.“典赞·20</w:t>
      </w:r>
      <w:r>
        <w:rPr>
          <w:rFonts w:ascii="仿宋_GB2312" w:hAnsi="Garamond" w:eastAsia="仿宋_GB2312"/>
          <w:sz w:val="32"/>
          <w:szCs w:val="32"/>
        </w:rPr>
        <w:t>21</w:t>
      </w:r>
      <w:r>
        <w:rPr>
          <w:rFonts w:hint="eastAsia" w:ascii="仿宋_GB2312" w:hAnsi="Garamond" w:eastAsia="仿宋_GB2312"/>
          <w:sz w:val="32"/>
          <w:szCs w:val="32"/>
        </w:rPr>
        <w:t>科普中国”活动推荐表</w:t>
      </w: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80" w:lineRule="exact"/>
        <w:ind w:left="1050" w:leftChars="500" w:firstLine="3136" w:firstLineChars="980"/>
        <w:rPr>
          <w:rFonts w:hint="eastAsia" w:ascii="仿宋_GB2312" w:hAnsi="Garamond" w:eastAsia="仿宋_GB2312"/>
          <w:sz w:val="32"/>
          <w:szCs w:val="32"/>
          <w:lang w:val="en-US" w:eastAsia="zh-CN"/>
        </w:rPr>
      </w:pPr>
      <w:r>
        <w:rPr>
          <w:rFonts w:hint="eastAsia" w:ascii="仿宋_GB2312" w:hAnsi="Garamond" w:eastAsia="仿宋_GB2312"/>
          <w:sz w:val="32"/>
          <w:szCs w:val="32"/>
          <w:lang w:val="en-US" w:eastAsia="zh-CN"/>
        </w:rPr>
        <w:t>福建省科学技术协会办公室</w:t>
      </w:r>
    </w:p>
    <w:p>
      <w:pPr>
        <w:tabs>
          <w:tab w:val="left" w:pos="426"/>
        </w:tabs>
        <w:spacing w:line="580" w:lineRule="exact"/>
        <w:ind w:left="1050" w:leftChars="500" w:firstLine="4096" w:firstLineChars="1280"/>
        <w:rPr>
          <w:rFonts w:hint="eastAsia" w:ascii="仿宋_GB2312" w:hAnsi="Garamond" w:eastAsia="仿宋_GB2312"/>
          <w:sz w:val="32"/>
          <w:szCs w:val="32"/>
          <w:lang w:val="en-US" w:eastAsia="zh-CN"/>
        </w:rPr>
      </w:pPr>
      <w:r>
        <w:rPr>
          <w:rFonts w:hint="eastAsia" w:ascii="仿宋_GB2312" w:hAnsi="Garamond" w:eastAsia="仿宋_GB2312"/>
          <w:sz w:val="32"/>
          <w:szCs w:val="32"/>
          <w:lang w:val="en-US" w:eastAsia="zh-CN"/>
        </w:rPr>
        <w:t>2021年8月17日</w:t>
      </w: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tabs>
          <w:tab w:val="left" w:pos="426"/>
        </w:tabs>
        <w:spacing w:before="120" w:beforeLines="50" w:after="360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“典赞·2021科普中国”项目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基本评选条件</w:t>
      </w:r>
    </w:p>
    <w:p>
      <w:pPr>
        <w:tabs>
          <w:tab w:val="left" w:pos="426"/>
        </w:tabs>
        <w:spacing w:line="56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</w:t>
      </w:r>
      <w:r>
        <w:rPr>
          <w:rFonts w:ascii="黑体" w:hAnsi="黑体" w:eastAsia="黑体" w:cs="仿宋"/>
          <w:color w:val="000000"/>
          <w:sz w:val="32"/>
          <w:szCs w:val="32"/>
        </w:rPr>
        <w:t>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年度科普人物基本评选条件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年度科普人物分为科研科普人物、基层科普人物、科普特别人物等三类。科普团队可同时申报。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（一）</w:t>
      </w:r>
      <w:r>
        <w:rPr>
          <w:rFonts w:hint="eastAsia" w:ascii="楷体_GB2312" w:eastAsia="楷体_GB2312"/>
          <w:b/>
          <w:bCs/>
          <w:sz w:val="32"/>
          <w:szCs w:val="32"/>
        </w:rPr>
        <w:t>科研科普人物（含</w:t>
      </w:r>
      <w:r>
        <w:rPr>
          <w:rFonts w:ascii="楷体_GB2312" w:eastAsia="楷体_GB2312"/>
          <w:b/>
          <w:bCs/>
          <w:sz w:val="32"/>
          <w:szCs w:val="32"/>
        </w:rPr>
        <w:t>团队</w:t>
      </w:r>
      <w:r>
        <w:rPr>
          <w:rFonts w:hint="eastAsia" w:ascii="楷体_GB2312" w:eastAsia="楷体_GB2312"/>
          <w:b/>
          <w:bCs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</w:t>
      </w:r>
      <w:r>
        <w:rPr>
          <w:rFonts w:hint="eastAsia" w:ascii="仿宋_GB2312" w:hAnsi="仿宋" w:eastAsia="仿宋_GB2312"/>
          <w:sz w:val="32"/>
          <w:szCs w:val="32"/>
        </w:rPr>
        <w:t>长期</w:t>
      </w:r>
      <w:r>
        <w:rPr>
          <w:rFonts w:ascii="仿宋_GB2312" w:hAnsi="仿宋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</w:rPr>
        <w:t>科普工作的科研工作者或积极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hint="eastAsia" w:ascii="仿宋_GB2312" w:eastAsia="仿宋_GB2312"/>
          <w:sz w:val="32"/>
          <w:szCs w:val="32"/>
        </w:rPr>
        <w:t>科普工作的科学家，</w:t>
      </w:r>
      <w:r>
        <w:rPr>
          <w:rFonts w:ascii="仿宋_GB2312" w:hAnsi="仿宋" w:eastAsia="仿宋_GB2312"/>
          <w:sz w:val="32"/>
          <w:szCs w:val="32"/>
        </w:rPr>
        <w:t>在促进公众科学素质提升中做出</w:t>
      </w:r>
      <w:r>
        <w:rPr>
          <w:rFonts w:hint="eastAsia" w:ascii="仿宋_GB2312" w:hAnsi="仿宋" w:eastAsia="仿宋_GB2312"/>
          <w:sz w:val="32"/>
          <w:szCs w:val="32"/>
        </w:rPr>
        <w:t>突出</w:t>
      </w:r>
      <w:r>
        <w:rPr>
          <w:rFonts w:ascii="仿宋_GB2312" w:hAnsi="仿宋" w:eastAsia="仿宋_GB2312"/>
          <w:sz w:val="32"/>
          <w:szCs w:val="32"/>
        </w:rPr>
        <w:t>贡献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能够将</w:t>
      </w:r>
      <w:r>
        <w:rPr>
          <w:rFonts w:ascii="仿宋_GB2312" w:hAnsi="仿宋" w:eastAsia="仿宋_GB2312"/>
          <w:sz w:val="32"/>
          <w:szCs w:val="32"/>
        </w:rPr>
        <w:t>科研成果</w:t>
      </w:r>
      <w:r>
        <w:rPr>
          <w:rFonts w:hint="eastAsia" w:ascii="仿宋_GB2312" w:hAnsi="仿宋" w:eastAsia="仿宋_GB2312"/>
          <w:sz w:val="32"/>
          <w:szCs w:val="32"/>
        </w:rPr>
        <w:t>通过</w:t>
      </w:r>
      <w:r>
        <w:rPr>
          <w:rFonts w:ascii="仿宋_GB2312" w:hAnsi="仿宋" w:eastAsia="仿宋_GB2312"/>
          <w:sz w:val="32"/>
          <w:szCs w:val="32"/>
        </w:rPr>
        <w:t>科普手段广泛传播，</w:t>
      </w:r>
      <w:r>
        <w:rPr>
          <w:rFonts w:hint="eastAsia" w:ascii="仿宋_GB2312" w:hAnsi="仿宋" w:eastAsia="仿宋_GB2312"/>
          <w:sz w:val="32"/>
          <w:szCs w:val="32"/>
        </w:rPr>
        <w:t>开发具有创新性和推广价值的科普作品，取得良好社会反响。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科普</w:t>
      </w:r>
      <w:r>
        <w:rPr>
          <w:rFonts w:ascii="仿宋_GB2312" w:hAnsi="仿宋" w:eastAsia="仿宋_GB2312"/>
          <w:sz w:val="32"/>
          <w:szCs w:val="32"/>
        </w:rPr>
        <w:t>受众面大，</w:t>
      </w:r>
      <w:r>
        <w:rPr>
          <w:rFonts w:hint="eastAsia" w:ascii="仿宋_GB2312" w:hAnsi="仿宋" w:eastAsia="仿宋_GB2312"/>
          <w:sz w:val="32"/>
          <w:szCs w:val="32"/>
        </w:rPr>
        <w:t>社会效益显著。</w:t>
      </w:r>
    </w:p>
    <w:p>
      <w:pPr>
        <w:spacing w:line="560" w:lineRule="exact"/>
        <w:ind w:firstLine="643" w:firstLineChars="200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（二）基层科普人物</w:t>
      </w:r>
      <w:r>
        <w:rPr>
          <w:rFonts w:hint="eastAsia" w:ascii="楷体_GB2312" w:eastAsia="楷体_GB2312"/>
          <w:b/>
          <w:bCs/>
          <w:sz w:val="32"/>
          <w:szCs w:val="32"/>
        </w:rPr>
        <w:t>（含</w:t>
      </w:r>
      <w:r>
        <w:rPr>
          <w:rFonts w:ascii="楷体_GB2312" w:eastAsia="楷体_GB2312"/>
          <w:b/>
          <w:bCs/>
          <w:sz w:val="32"/>
          <w:szCs w:val="32"/>
        </w:rPr>
        <w:t>团队</w:t>
      </w:r>
      <w:r>
        <w:rPr>
          <w:rFonts w:hint="eastAsia" w:ascii="楷体_GB2312" w:eastAsia="楷体_GB2312"/>
          <w:b/>
          <w:bCs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热爱科普事业，长期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一线从事具体科普工作的人员，包括科技辅导员、科普中国信息员、农技推广员、流动科技馆和科普大篷车工作人员等。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具有较强的科技传播、推广、示范和组织能力，业务素质好，坚持创新，特色突出。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带头开展和组织科普活动，受众面广，深受公众欢迎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科普工作成效显著。 </w:t>
      </w:r>
    </w:p>
    <w:p>
      <w:pPr>
        <w:spacing w:line="560" w:lineRule="exact"/>
        <w:ind w:firstLine="643" w:firstLineChars="200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（三）科普特别人物</w:t>
      </w:r>
      <w:r>
        <w:rPr>
          <w:rFonts w:hint="eastAsia" w:ascii="楷体_GB2312" w:eastAsia="楷体_GB2312"/>
          <w:b/>
          <w:bCs/>
          <w:sz w:val="32"/>
          <w:szCs w:val="32"/>
        </w:rPr>
        <w:t>（含</w:t>
      </w:r>
      <w:r>
        <w:rPr>
          <w:rFonts w:ascii="楷体_GB2312" w:eastAsia="楷体_GB2312"/>
          <w:b/>
          <w:bCs/>
          <w:sz w:val="32"/>
          <w:szCs w:val="32"/>
        </w:rPr>
        <w:t>团队</w:t>
      </w:r>
      <w:r>
        <w:rPr>
          <w:rFonts w:hint="eastAsia" w:ascii="楷体_GB2312" w:eastAsia="楷体_GB2312"/>
          <w:b/>
          <w:bCs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</w:t>
      </w:r>
      <w:r>
        <w:rPr>
          <w:rFonts w:ascii="仿宋_GB2312" w:eastAsia="仿宋_GB2312"/>
          <w:sz w:val="32"/>
          <w:szCs w:val="32"/>
        </w:rPr>
        <w:t>为科普</w:t>
      </w:r>
      <w:r>
        <w:rPr>
          <w:rFonts w:hint="eastAsia" w:ascii="仿宋_GB2312" w:eastAsia="仿宋_GB2312"/>
          <w:sz w:val="32"/>
          <w:szCs w:val="32"/>
        </w:rPr>
        <w:t>事业发展</w:t>
      </w:r>
      <w:r>
        <w:rPr>
          <w:rFonts w:ascii="仿宋_GB2312" w:eastAsia="仿宋_GB2312"/>
          <w:sz w:val="32"/>
          <w:szCs w:val="32"/>
        </w:rPr>
        <w:t>做出贡献</w:t>
      </w:r>
      <w:r>
        <w:rPr>
          <w:rFonts w:hint="eastAsia" w:ascii="仿宋_GB2312" w:eastAsia="仿宋_GB2312"/>
          <w:sz w:val="32"/>
          <w:szCs w:val="32"/>
        </w:rPr>
        <w:t>的新闻工作者、传媒工作者、文艺工作者等。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结合社会焦点率先发声，抢占科普传播最佳时机，大力</w:t>
      </w:r>
      <w:r>
        <w:rPr>
          <w:rFonts w:ascii="仿宋_GB2312" w:hAnsi="宋体" w:eastAsia="仿宋_GB2312"/>
          <w:color w:val="000000"/>
          <w:sz w:val="32"/>
          <w:szCs w:val="32"/>
        </w:rPr>
        <w:t>传播科普正能量，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引发传播热潮，传播渠道和覆盖人群数量大，具有较高的知名度和认可度。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具有较强的科学传播推广和组织能力，</w:t>
      </w:r>
      <w:r>
        <w:rPr>
          <w:rFonts w:hint="eastAsia" w:ascii="仿宋_GB2312" w:hAnsi="仿宋" w:eastAsia="仿宋_GB2312"/>
          <w:sz w:val="32"/>
          <w:szCs w:val="32"/>
        </w:rPr>
        <w:t>社会效益显著。</w:t>
      </w:r>
    </w:p>
    <w:p>
      <w:pPr>
        <w:spacing w:line="56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年度科普作品基本评选条件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年度科普作品分为科普图书、科普影视频、网络科普作品和科普展览展品等四类。</w:t>
      </w:r>
    </w:p>
    <w:p>
      <w:pPr>
        <w:spacing w:line="560" w:lineRule="exact"/>
        <w:ind w:firstLine="643" w:firstLineChars="200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（一）科普图书</w:t>
      </w:r>
    </w:p>
    <w:p>
      <w:pPr>
        <w:widowControl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年1月至</w:t>
      </w:r>
      <w:r>
        <w:rPr>
          <w:rFonts w:ascii="仿宋_GB2312" w:hAnsi="仿宋" w:eastAsia="仿宋_GB2312"/>
          <w:kern w:val="0"/>
          <w:sz w:val="32"/>
          <w:szCs w:val="32"/>
        </w:rPr>
        <w:t>2021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月期间，在国内公开出版或发布</w:t>
      </w:r>
      <w:r>
        <w:rPr>
          <w:rFonts w:ascii="仿宋_GB2312" w:hAnsi="仿宋" w:eastAsia="仿宋_GB2312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/>
          <w:kern w:val="0"/>
          <w:sz w:val="32"/>
          <w:szCs w:val="32"/>
        </w:rPr>
        <w:t>中文类</w:t>
      </w:r>
      <w:r>
        <w:rPr>
          <w:rFonts w:ascii="仿宋_GB2312" w:hAnsi="仿宋" w:eastAsia="仿宋_GB2312"/>
          <w:sz w:val="32"/>
          <w:szCs w:val="32"/>
        </w:rPr>
        <w:t>科普</w:t>
      </w:r>
      <w:r>
        <w:rPr>
          <w:rFonts w:hint="eastAsia" w:ascii="仿宋_GB2312" w:hAnsi="仿宋" w:eastAsia="仿宋_GB2312"/>
          <w:sz w:val="32"/>
          <w:szCs w:val="32"/>
        </w:rPr>
        <w:t>图书</w:t>
      </w:r>
      <w:r>
        <w:rPr>
          <w:rFonts w:ascii="仿宋_GB2312" w:hAnsi="仿宋" w:eastAsia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套书需在全部完成出版后整套参评；丛书可整套参评，也可以其中单册图书参评。</w:t>
      </w:r>
    </w:p>
    <w:p>
      <w:pPr>
        <w:widowControl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参评的科普图书要</w:t>
      </w:r>
      <w:r>
        <w:rPr>
          <w:rFonts w:hint="eastAsia" w:ascii="仿宋_GB2312" w:hAnsi="仿宋" w:eastAsia="仿宋_GB2312"/>
          <w:kern w:val="0"/>
          <w:sz w:val="32"/>
          <w:szCs w:val="32"/>
        </w:rPr>
        <w:t>达到国家合格品标准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具有较好的发行量和受众面。</w:t>
      </w:r>
    </w:p>
    <w:p>
      <w:pPr>
        <w:spacing w:line="560" w:lineRule="exact"/>
        <w:ind w:firstLine="643" w:firstLineChars="200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（二）科普影视频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年1月至</w:t>
      </w:r>
      <w:r>
        <w:rPr>
          <w:rFonts w:ascii="仿宋_GB2312" w:hAnsi="仿宋" w:eastAsia="仿宋_GB2312"/>
          <w:kern w:val="0"/>
          <w:sz w:val="32"/>
          <w:szCs w:val="32"/>
        </w:rPr>
        <w:t>2021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</w:t>
      </w:r>
      <w:r>
        <w:rPr>
          <w:rFonts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国内</w:t>
      </w:r>
      <w:r>
        <w:rPr>
          <w:rFonts w:ascii="仿宋_GB2312" w:hAnsi="仿宋" w:eastAsia="仿宋_GB2312"/>
          <w:sz w:val="32"/>
          <w:szCs w:val="32"/>
        </w:rPr>
        <w:t>影院、电视台</w:t>
      </w:r>
      <w:r>
        <w:rPr>
          <w:rFonts w:hint="eastAsia" w:ascii="仿宋_GB2312" w:hAnsi="仿宋" w:eastAsia="仿宋_GB2312"/>
          <w:sz w:val="32"/>
          <w:szCs w:val="32"/>
        </w:rPr>
        <w:t>、网络平台等</w:t>
      </w:r>
      <w:r>
        <w:rPr>
          <w:rFonts w:ascii="仿宋_GB2312" w:hAnsi="仿宋" w:eastAsia="仿宋_GB2312"/>
          <w:sz w:val="32"/>
          <w:szCs w:val="32"/>
        </w:rPr>
        <w:t>公开播映或正式</w:t>
      </w:r>
      <w:r>
        <w:rPr>
          <w:rFonts w:hint="eastAsia" w:ascii="仿宋_GB2312" w:hAnsi="仿宋" w:eastAsia="仿宋_GB2312"/>
          <w:sz w:val="32"/>
          <w:szCs w:val="32"/>
        </w:rPr>
        <w:t>发布的中文类</w:t>
      </w:r>
      <w:r>
        <w:rPr>
          <w:rFonts w:hint="eastAsia" w:ascii="仿宋_GB2312" w:eastAsia="仿宋_GB2312"/>
          <w:sz w:val="32"/>
          <w:szCs w:val="32"/>
        </w:rPr>
        <w:t>科普影视</w:t>
      </w:r>
      <w:r>
        <w:rPr>
          <w:rFonts w:ascii="仿宋_GB2312" w:eastAsia="仿宋_GB2312"/>
          <w:sz w:val="32"/>
          <w:szCs w:val="32"/>
        </w:rPr>
        <w:t>和视频</w:t>
      </w:r>
      <w:r>
        <w:rPr>
          <w:rFonts w:hint="eastAsia" w:ascii="仿宋_GB2312" w:hAnsi="仿宋" w:eastAsia="仿宋_GB2312"/>
          <w:sz w:val="32"/>
          <w:szCs w:val="32"/>
        </w:rPr>
        <w:t>。作品无知识产权纠纷，符合相关政策规定。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.科普影视包括纪录片、教育片、动画片</w:t>
      </w:r>
      <w:r>
        <w:rPr>
          <w:rFonts w:hint="eastAsia" w:ascii="仿宋_GB2312" w:hAnsi="仿宋" w:eastAsia="仿宋_GB2312"/>
          <w:sz w:val="32"/>
          <w:szCs w:val="32"/>
        </w:rPr>
        <w:t>、科幻片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，符合国家有关影视播出、放映技术指标的有关规定。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科普影视</w:t>
      </w:r>
      <w:r>
        <w:rPr>
          <w:rFonts w:ascii="仿宋_GB2312" w:hAnsi="仿宋" w:eastAsia="仿宋_GB2312"/>
          <w:sz w:val="32"/>
          <w:szCs w:val="32"/>
        </w:rPr>
        <w:t>频</w:t>
      </w:r>
      <w:r>
        <w:rPr>
          <w:rFonts w:hint="eastAsia" w:ascii="仿宋_GB2312" w:hAnsi="仿宋" w:eastAsia="仿宋_GB2312"/>
          <w:sz w:val="32"/>
          <w:szCs w:val="32"/>
        </w:rPr>
        <w:t>主要</w:t>
      </w:r>
      <w:r>
        <w:rPr>
          <w:rFonts w:ascii="仿宋_GB2312" w:hAnsi="仿宋" w:eastAsia="仿宋_GB2312"/>
          <w:sz w:val="32"/>
          <w:szCs w:val="32"/>
        </w:rPr>
        <w:t>是面向</w:t>
      </w:r>
      <w:r>
        <w:rPr>
          <w:rFonts w:hint="eastAsia" w:ascii="仿宋_GB2312" w:hAnsi="仿宋" w:eastAsia="仿宋_GB2312"/>
          <w:sz w:val="32"/>
          <w:szCs w:val="32"/>
        </w:rPr>
        <w:t>电视</w:t>
      </w:r>
      <w:r>
        <w:rPr>
          <w:rFonts w:ascii="仿宋_GB2312" w:hAnsi="仿宋" w:eastAsia="仿宋_GB2312"/>
          <w:sz w:val="32"/>
          <w:szCs w:val="32"/>
        </w:rPr>
        <w:t>渠道和</w:t>
      </w:r>
      <w:r>
        <w:rPr>
          <w:rFonts w:hint="eastAsia" w:ascii="仿宋_GB2312" w:hAnsi="仿宋" w:eastAsia="仿宋_GB2312"/>
          <w:sz w:val="32"/>
          <w:szCs w:val="32"/>
        </w:rPr>
        <w:t>新媒体</w:t>
      </w:r>
      <w:r>
        <w:rPr>
          <w:rFonts w:ascii="仿宋_GB2312" w:hAnsi="仿宋" w:eastAsia="仿宋_GB2312"/>
          <w:sz w:val="32"/>
          <w:szCs w:val="32"/>
        </w:rPr>
        <w:t>、网络</w:t>
      </w:r>
      <w:r>
        <w:rPr>
          <w:rFonts w:hint="eastAsia" w:ascii="仿宋_GB2312" w:hAnsi="仿宋" w:eastAsia="仿宋_GB2312"/>
          <w:sz w:val="32"/>
          <w:szCs w:val="32"/>
        </w:rPr>
        <w:t>平台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渠道</w:t>
      </w:r>
      <w:r>
        <w:rPr>
          <w:rFonts w:ascii="仿宋_GB2312" w:hAnsi="仿宋" w:eastAsia="仿宋_GB2312"/>
          <w:sz w:val="32"/>
          <w:szCs w:val="32"/>
        </w:rPr>
        <w:t>公开发表的</w:t>
      </w:r>
      <w:r>
        <w:rPr>
          <w:rFonts w:hint="eastAsia" w:ascii="仿宋_GB2312" w:hAnsi="仿宋" w:eastAsia="仿宋_GB2312"/>
          <w:sz w:val="32"/>
          <w:szCs w:val="32"/>
        </w:rPr>
        <w:t>视频精品资源，成系列</w:t>
      </w:r>
      <w:r>
        <w:rPr>
          <w:rFonts w:ascii="仿宋_GB2312" w:hAnsi="仿宋" w:eastAsia="仿宋_GB2312"/>
          <w:sz w:val="32"/>
          <w:szCs w:val="32"/>
        </w:rPr>
        <w:t>的科普视频优先</w:t>
      </w:r>
      <w:r>
        <w:rPr>
          <w:rFonts w:hint="eastAsia" w:ascii="仿宋_GB2312" w:hAnsi="仿宋" w:eastAsia="仿宋_GB2312"/>
          <w:sz w:val="32"/>
          <w:szCs w:val="32"/>
        </w:rPr>
        <w:t>，作品要制作</w:t>
      </w:r>
      <w:r>
        <w:rPr>
          <w:rFonts w:ascii="仿宋_GB2312" w:hAnsi="仿宋" w:eastAsia="仿宋_GB2312"/>
          <w:sz w:val="32"/>
          <w:szCs w:val="32"/>
        </w:rPr>
        <w:t>精良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具有</w:t>
      </w:r>
      <w:r>
        <w:rPr>
          <w:rFonts w:ascii="仿宋_GB2312" w:hAnsi="宋体" w:eastAsia="仿宋_GB2312"/>
          <w:sz w:val="32"/>
          <w:szCs w:val="32"/>
        </w:rPr>
        <w:t>广泛</w:t>
      </w:r>
      <w:r>
        <w:rPr>
          <w:rFonts w:hint="eastAsia" w:ascii="仿宋_GB2312" w:hAnsi="宋体" w:eastAsia="仿宋_GB2312"/>
          <w:sz w:val="32"/>
          <w:szCs w:val="32"/>
        </w:rPr>
        <w:t>传播力和社会</w:t>
      </w:r>
      <w:r>
        <w:rPr>
          <w:rFonts w:ascii="仿宋_GB2312" w:hAnsi="宋体" w:eastAsia="仿宋_GB2312"/>
          <w:sz w:val="32"/>
          <w:szCs w:val="32"/>
        </w:rPr>
        <w:t>影响力。</w:t>
      </w:r>
    </w:p>
    <w:p>
      <w:pPr>
        <w:spacing w:line="560" w:lineRule="exact"/>
        <w:ind w:firstLine="643" w:firstLineChars="200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（三）网络科普作品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</w:t>
      </w:r>
      <w:r>
        <w:rPr>
          <w:rFonts w:ascii="仿宋_GB2312" w:hAnsi="仿宋" w:eastAsia="仿宋_GB2312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年1月至</w:t>
      </w:r>
      <w:r>
        <w:rPr>
          <w:rFonts w:ascii="仿宋_GB2312" w:hAnsi="仿宋" w:eastAsia="仿宋_GB2312"/>
          <w:kern w:val="0"/>
          <w:sz w:val="32"/>
          <w:szCs w:val="32"/>
        </w:rPr>
        <w:t>2021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月期间，创作</w:t>
      </w:r>
      <w:r>
        <w:rPr>
          <w:rFonts w:ascii="仿宋_GB2312" w:hAnsi="仿宋" w:eastAsia="仿宋_GB2312"/>
          <w:kern w:val="0"/>
          <w:sz w:val="32"/>
          <w:szCs w:val="32"/>
        </w:rPr>
        <w:t>的</w:t>
      </w:r>
      <w:r>
        <w:rPr>
          <w:rFonts w:ascii="仿宋_GB2312" w:hAnsi="宋体" w:eastAsia="仿宋_GB2312"/>
          <w:color w:val="000000"/>
          <w:sz w:val="32"/>
          <w:szCs w:val="32"/>
        </w:rPr>
        <w:t>科普短视频和科普图文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。科普短视频时长每个作品</w:t>
      </w:r>
      <w:r>
        <w:rPr>
          <w:rFonts w:ascii="仿宋_GB2312" w:hAnsi="宋体" w:eastAsia="仿宋_GB2312"/>
          <w:color w:val="000000"/>
          <w:sz w:val="32"/>
          <w:szCs w:val="32"/>
        </w:rPr>
        <w:t>不少于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3分钟</w:t>
      </w:r>
      <w:r>
        <w:rPr>
          <w:rFonts w:ascii="仿宋_GB2312" w:hAnsi="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不多于</w:t>
      </w:r>
      <w:r>
        <w:rPr>
          <w:rFonts w:ascii="仿宋_GB2312" w:hAnsi="宋体" w:eastAsia="仿宋_GB2312"/>
          <w:color w:val="000000"/>
          <w:sz w:val="32"/>
          <w:szCs w:val="32"/>
        </w:rPr>
        <w:t>20分钟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成系列</w:t>
      </w:r>
      <w:r>
        <w:rPr>
          <w:rFonts w:hint="eastAsia" w:ascii="仿宋_GB2312" w:hAnsi="仿宋" w:eastAsia="仿宋_GB2312"/>
          <w:sz w:val="32"/>
          <w:szCs w:val="32"/>
        </w:rPr>
        <w:t>视频</w:t>
      </w:r>
      <w:r>
        <w:rPr>
          <w:rFonts w:ascii="仿宋_GB2312" w:hAnsi="仿宋" w:eastAsia="仿宋_GB2312"/>
          <w:sz w:val="32"/>
          <w:szCs w:val="32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。科普图文</w:t>
      </w:r>
      <w:r>
        <w:rPr>
          <w:rFonts w:ascii="仿宋_GB2312" w:hAnsi="仿宋" w:eastAsia="仿宋_GB2312"/>
          <w:sz w:val="32"/>
          <w:szCs w:val="32"/>
        </w:rPr>
        <w:t>字数不限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成系列</w:t>
      </w:r>
      <w:r>
        <w:rPr>
          <w:rFonts w:hint="eastAsia" w:ascii="仿宋_GB2312" w:hAnsi="仿宋" w:eastAsia="仿宋_GB2312"/>
          <w:sz w:val="32"/>
          <w:szCs w:val="32"/>
        </w:rPr>
        <w:t>图文</w:t>
      </w:r>
      <w:r>
        <w:rPr>
          <w:rFonts w:ascii="仿宋_GB2312" w:hAnsi="仿宋" w:eastAsia="仿宋_GB2312"/>
          <w:sz w:val="32"/>
          <w:szCs w:val="32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.作品制作精良，通俗易懂，要求原创。具有较高的创新性、表现形式和示范引导作用，通俗易懂。</w:t>
      </w:r>
      <w:r>
        <w:rPr>
          <w:rFonts w:hint="eastAsia" w:ascii="仿宋_GB2312" w:hAnsi="仿宋" w:eastAsia="仿宋_GB2312"/>
          <w:sz w:val="32"/>
          <w:szCs w:val="32"/>
        </w:rPr>
        <w:t>作品无知识产权纠纷，符合相关政策规定。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利用</w:t>
      </w:r>
      <w:r>
        <w:rPr>
          <w:rFonts w:ascii="仿宋_GB2312" w:hAnsi="仿宋" w:eastAsia="仿宋_GB2312"/>
          <w:sz w:val="32"/>
          <w:szCs w:val="32"/>
        </w:rPr>
        <w:t>互联网和新媒体等平台</w:t>
      </w:r>
      <w:r>
        <w:rPr>
          <w:rFonts w:hint="eastAsia" w:ascii="仿宋_GB2312" w:hAnsi="仿宋" w:eastAsia="仿宋_GB2312"/>
          <w:sz w:val="32"/>
          <w:szCs w:val="32"/>
        </w:rPr>
        <w:t>传播</w:t>
      </w:r>
      <w:r>
        <w:rPr>
          <w:rFonts w:ascii="仿宋_GB2312" w:hAnsi="仿宋" w:eastAsia="仿宋_GB2312"/>
          <w:sz w:val="32"/>
          <w:szCs w:val="32"/>
        </w:rPr>
        <w:t>量高、</w:t>
      </w:r>
      <w:r>
        <w:rPr>
          <w:rFonts w:hint="eastAsia" w:ascii="仿宋_GB2312" w:hAnsi="仿宋" w:eastAsia="仿宋_GB2312"/>
          <w:sz w:val="32"/>
          <w:szCs w:val="32"/>
        </w:rPr>
        <w:t>影响力大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，每件作品累计浏览量不低于</w:t>
      </w:r>
      <w:r>
        <w:rPr>
          <w:rFonts w:ascii="仿宋_GB2312" w:hAnsi="宋体" w:eastAsia="仿宋_GB2312"/>
          <w:color w:val="000000"/>
          <w:sz w:val="32"/>
          <w:szCs w:val="32"/>
        </w:rPr>
        <w:t>800万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（四）科普展览展品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年1月至</w:t>
      </w:r>
      <w:r>
        <w:rPr>
          <w:rFonts w:ascii="仿宋_GB2312" w:hAnsi="仿宋" w:eastAsia="仿宋_GB2312"/>
          <w:sz w:val="32"/>
          <w:szCs w:val="32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月期间，举办</w:t>
      </w:r>
      <w:r>
        <w:rPr>
          <w:rFonts w:ascii="仿宋_GB2312" w:hAnsi="仿宋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科普展览和展出展品。</w:t>
      </w:r>
      <w:r>
        <w:rPr>
          <w:rFonts w:hint="eastAsia" w:ascii="仿宋_GB2312" w:hAnsi="仿宋" w:eastAsia="仿宋_GB2312"/>
          <w:sz w:val="32"/>
          <w:szCs w:val="32"/>
        </w:rPr>
        <w:t>展览展品无知识产权纠纷，符合相关政策规定。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要为弘扬科学精神、普及科学知识，围绕科学现象、原理、技术应用等设计的展览展品。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能够体现时代精神，具有良好的展示效果，能够达到形式设计与内容设计的和谐统一，能够形象展示</w:t>
      </w:r>
      <w:r>
        <w:rPr>
          <w:rFonts w:ascii="仿宋_GB2312" w:eastAsia="仿宋_GB2312"/>
          <w:sz w:val="32"/>
          <w:szCs w:val="32"/>
        </w:rPr>
        <w:t>科学现象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原理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60" w:lineRule="exact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60" w:lineRule="exact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60" w:lineRule="exact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60" w:lineRule="exact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60" w:lineRule="exact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pacing w:line="7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“典赞•2021科普中国”年度科普人物推荐表</w:t>
      </w:r>
    </w:p>
    <w:tbl>
      <w:tblPr>
        <w:tblStyle w:val="7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789"/>
        <w:gridCol w:w="1327"/>
        <w:gridCol w:w="239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7F7F7F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被推荐人姓名（团队负责人）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职务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职称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推荐科普人物类别</w:t>
            </w: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科研科普人物（含团队）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基层科普人物（含团队）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科普特别人物（含团队）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（含</w:t>
            </w:r>
            <w:r>
              <w:rPr>
                <w:rFonts w:ascii="宋体" w:hAnsi="宋体"/>
                <w:color w:val="000000"/>
                <w:szCs w:val="28"/>
              </w:rPr>
              <w:t>团队</w:t>
            </w:r>
            <w:r>
              <w:rPr>
                <w:rFonts w:hint="eastAsia" w:ascii="宋体" w:hAnsi="宋体"/>
                <w:color w:val="000000"/>
                <w:szCs w:val="28"/>
              </w:rPr>
              <w:t>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（对人物或团队做简要概述，不超过300字。详细材料可另附，不超过2000字。填写时请删除本段。）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jc w:val="center"/>
        <w:rPr>
          <w:rFonts w:hint="eastAsia" w:ascii="小标宋" w:hAnsi="方正小标宋_GBK" w:eastAsia="小标宋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“典赞•2021科普中国”年度科普作品推荐表</w:t>
      </w:r>
      <w:r>
        <w:rPr>
          <w:rFonts w:hint="eastAsia"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（科普图书）</w:t>
      </w:r>
    </w:p>
    <w:tbl>
      <w:tblPr>
        <w:tblStyle w:val="7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994"/>
        <w:gridCol w:w="1100"/>
        <w:gridCol w:w="303"/>
        <w:gridCol w:w="2221"/>
        <w:gridCol w:w="15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字数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图书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图文创作单位/作者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邮  箱 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（请根据活动通知征集和推荐条件填写，不超过200字。可单独另附材料，不超过1000字。填写时请删除本段。）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spacing w:before="120" w:beforeLines="50" w:after="240" w:afterLines="100"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“典赞•2021科普中国”年度科普作品推荐表</w:t>
      </w:r>
      <w:r>
        <w:rPr>
          <w:rFonts w:hint="eastAsia"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28"/>
          <w:szCs w:val="30"/>
        </w:rPr>
        <w:t>（</w:t>
      </w:r>
      <w:r>
        <w:rPr>
          <w:rFonts w:hint="eastAsia" w:ascii="楷体_GB2312" w:eastAsia="楷体_GB2312"/>
          <w:sz w:val="28"/>
          <w:szCs w:val="30"/>
        </w:rPr>
        <w:t>科普影视频</w:t>
      </w:r>
      <w:r>
        <w:rPr>
          <w:rFonts w:hint="eastAsia" w:ascii="楷体_GB2312" w:hAnsi="楷体" w:eastAsia="楷体_GB2312"/>
          <w:sz w:val="28"/>
          <w:szCs w:val="30"/>
        </w:rPr>
        <w:t>）</w:t>
      </w:r>
    </w:p>
    <w:tbl>
      <w:tblPr>
        <w:tblStyle w:val="7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847"/>
        <w:gridCol w:w="1099"/>
        <w:gridCol w:w="1338"/>
        <w:gridCol w:w="1335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□纪录片□教育片□动画片 □科幻片□其他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长度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影视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视频</w:t>
            </w: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（请根据活动通知征集和推荐条件填写，不超过200字。可单独另附材料，不超过1000字。填写时请删除本段。）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spacing w:before="120" w:beforeLines="50" w:after="240" w:afterLines="100"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“典赞•2021科普中国”年度科普作品推荐表</w:t>
      </w:r>
      <w:r>
        <w:rPr>
          <w:rFonts w:hint="eastAsia"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（网络</w:t>
      </w:r>
      <w:r>
        <w:rPr>
          <w:rFonts w:hint="eastAsia" w:ascii="楷体_GB2312" w:eastAsia="楷体_GB2312"/>
          <w:sz w:val="30"/>
          <w:szCs w:val="30"/>
        </w:rPr>
        <w:t>科普作品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7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847"/>
        <w:gridCol w:w="1100"/>
        <w:gridCol w:w="748"/>
        <w:gridCol w:w="1746"/>
        <w:gridCol w:w="18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□短视频  □图文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时长/字数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发布日期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创作时间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（请根据活动通知征集和推荐条件填写，不超过200字。可单独另附材料，不超过1000字。填写时请删除本段。）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before="120" w:beforeLines="50" w:after="240" w:afterLines="100"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“典赞•2021科普中国”年度科普作品推荐表</w:t>
      </w:r>
      <w:r>
        <w:rPr>
          <w:rFonts w:hint="eastAsia"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科普展览展品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35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□展览  □展品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展览组织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展品</w:t>
            </w:r>
            <w:r>
              <w:rPr>
                <w:rFonts w:ascii="宋体" w:hAnsi="宋体"/>
                <w:color w:val="000000"/>
                <w:szCs w:val="28"/>
              </w:rPr>
              <w:t>开发单位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开发时间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（对作品做简要概述，不超过300字。作品网上链接及详细材料可另附，不超过2000字。通过附件提交展览或展品多角度的清晰视频和照片。填写时请删除本段。）</w:t>
            </w:r>
          </w:p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（请根据活动通知征集和推荐条件填写，不超过200字。可单独另附材料，不超过1000字。填写时请删除本段。）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0"/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Style w:val="8"/>
          <w:rFonts w:hint="eastAsia"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7"/>
        <w:tblW w:w="8789" w:type="dxa"/>
        <w:jc w:val="center"/>
        <w:tblInd w:w="0" w:type="dxa"/>
        <w:tblBorders>
          <w:top w:val="single" w:color="auto" w:sz="12" w:space="0"/>
          <w:left w:val="single" w:color="FFFFFF" w:sz="12" w:space="0"/>
          <w:bottom w:val="single" w:color="auto" w:sz="12" w:space="0"/>
          <w:right w:val="single" w:color="FFFFFF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9" w:type="dxa"/>
            <w:tcBorders>
              <w:bottom w:val="single" w:color="auto" w:sz="8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抄送：省科协机关各部室、各直属单位。</w:t>
            </w: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9" w:type="dxa"/>
            <w:tcBorders>
              <w:top w:val="single" w:color="auto" w:sz="8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福建省科学技术协会办公室   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531" w:right="1588" w:bottom="153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6674"/>
    <w:multiLevelType w:val="singleLevel"/>
    <w:tmpl w:val="611B667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D7783"/>
    <w:rsid w:val="0FA90618"/>
    <w:rsid w:val="182E0479"/>
    <w:rsid w:val="1B101186"/>
    <w:rsid w:val="1FD37F22"/>
    <w:rsid w:val="20A11EE1"/>
    <w:rsid w:val="22693F9A"/>
    <w:rsid w:val="28CA2DB7"/>
    <w:rsid w:val="2A3E283E"/>
    <w:rsid w:val="2D7E50B8"/>
    <w:rsid w:val="2EC7310A"/>
    <w:rsid w:val="2F7D7AFA"/>
    <w:rsid w:val="30CC32A4"/>
    <w:rsid w:val="31D643F7"/>
    <w:rsid w:val="3A432C52"/>
    <w:rsid w:val="472041FC"/>
    <w:rsid w:val="478429BD"/>
    <w:rsid w:val="5317294F"/>
    <w:rsid w:val="53936D42"/>
    <w:rsid w:val="6AC756DF"/>
    <w:rsid w:val="6BE37117"/>
    <w:rsid w:val="709A73C1"/>
    <w:rsid w:val="73756AA3"/>
    <w:rsid w:val="776A159B"/>
    <w:rsid w:val="77BF1826"/>
    <w:rsid w:val="782B5775"/>
    <w:rsid w:val="798467F2"/>
    <w:rsid w:val="7A8058CB"/>
    <w:rsid w:val="7E4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99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2021-08-17T07:16:00Z</dcterms:created>
  <dc:creator>admin</dc:creator>
  <cp:lastModifiedBy>Administrator</cp:lastModifiedBy>
  <cp:lastPrinted>2021-08-18T01:48:59Z</cp:lastPrinted>
  <dcterms:modified xsi:type="dcterms:W3CDTF">2021-08-18T01:49:03Z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